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E04" w:rsidRDefault="00387E04" w:rsidP="00387E04">
      <w:bookmarkStart w:id="0" w:name="_GoBack"/>
      <w:bookmarkEnd w:id="0"/>
    </w:p>
    <w:p w:rsidR="0081454C" w:rsidRPr="003F2411" w:rsidRDefault="0081454C" w:rsidP="0081454C">
      <w:pPr>
        <w:jc w:val="both"/>
        <w:rPr>
          <w:rFonts w:ascii="Bookman Old Style" w:hAnsi="Bookman Old Style" w:cs="Times New Roman"/>
        </w:rPr>
      </w:pPr>
      <w:r w:rsidRPr="003F2411">
        <w:rPr>
          <w:rFonts w:ascii="Bookman Old Style" w:hAnsi="Bookman Old Style" w:cs="Times New Roman"/>
        </w:rPr>
        <w:t>Following the recently secured debt restructuring agreement with the Official Creditors Committee under the G-20 Common Framework, the Economics Association of Zambia (EAZ) in partnership with the CSO Debt Alliance have embarked on holding a series of public discussions fora. The aim of these fora is to create awareness among the citizens on the issues around debt and the implications of the debt restruc</w:t>
      </w:r>
      <w:r w:rsidR="00C76428" w:rsidRPr="003F2411">
        <w:rPr>
          <w:rFonts w:ascii="Bookman Old Style" w:hAnsi="Bookman Old Style" w:cs="Times New Roman"/>
        </w:rPr>
        <w:t>turing process. T</w:t>
      </w:r>
      <w:r w:rsidRPr="003F2411">
        <w:rPr>
          <w:rFonts w:ascii="Bookman Old Style" w:hAnsi="Bookman Old Style" w:cs="Times New Roman"/>
        </w:rPr>
        <w:t xml:space="preserve">he first public discussion forum </w:t>
      </w:r>
      <w:r w:rsidR="00C76428" w:rsidRPr="003F2411">
        <w:rPr>
          <w:rFonts w:ascii="Bookman Old Style" w:hAnsi="Bookman Old Style" w:cs="Times New Roman"/>
        </w:rPr>
        <w:t>was held on</w:t>
      </w:r>
      <w:r w:rsidRPr="003F2411">
        <w:rPr>
          <w:rFonts w:ascii="Bookman Old Style" w:hAnsi="Bookman Old Style" w:cs="Times New Roman"/>
        </w:rPr>
        <w:t xml:space="preserve"> </w:t>
      </w:r>
      <w:r w:rsidRPr="003F2411">
        <w:rPr>
          <w:rFonts w:ascii="Bookman Old Style" w:hAnsi="Bookman Old Style" w:cs="Times New Roman"/>
          <w:b/>
          <w:bCs/>
        </w:rPr>
        <w:t>Thursday 13</w:t>
      </w:r>
      <w:r w:rsidRPr="003F2411">
        <w:rPr>
          <w:rFonts w:ascii="Bookman Old Style" w:hAnsi="Bookman Old Style" w:cs="Times New Roman"/>
          <w:b/>
          <w:bCs/>
          <w:vertAlign w:val="superscript"/>
        </w:rPr>
        <w:t>th</w:t>
      </w:r>
      <w:r w:rsidRPr="003F2411">
        <w:rPr>
          <w:rFonts w:ascii="Bookman Old Style" w:hAnsi="Bookman Old Style" w:cs="Times New Roman"/>
          <w:b/>
          <w:bCs/>
        </w:rPr>
        <w:t xml:space="preserve"> July, 2023</w:t>
      </w:r>
      <w:r w:rsidRPr="003F2411">
        <w:rPr>
          <w:rFonts w:ascii="Bookman Old Style" w:hAnsi="Bookman Old Style" w:cs="Times New Roman"/>
        </w:rPr>
        <w:t xml:space="preserve"> at </w:t>
      </w:r>
      <w:proofErr w:type="spellStart"/>
      <w:r w:rsidRPr="003F2411">
        <w:rPr>
          <w:rFonts w:ascii="Bookman Old Style" w:hAnsi="Bookman Old Style" w:cs="Times New Roman"/>
          <w:b/>
          <w:bCs/>
        </w:rPr>
        <w:t>Taj</w:t>
      </w:r>
      <w:proofErr w:type="spellEnd"/>
      <w:r w:rsidRPr="003F2411">
        <w:rPr>
          <w:rFonts w:ascii="Bookman Old Style" w:hAnsi="Bookman Old Style" w:cs="Times New Roman"/>
          <w:b/>
          <w:bCs/>
        </w:rPr>
        <w:t xml:space="preserve"> </w:t>
      </w:r>
      <w:proofErr w:type="spellStart"/>
      <w:r w:rsidRPr="003F2411">
        <w:rPr>
          <w:rFonts w:ascii="Bookman Old Style" w:hAnsi="Bookman Old Style" w:cs="Times New Roman"/>
          <w:b/>
          <w:bCs/>
        </w:rPr>
        <w:t>Pamodzi</w:t>
      </w:r>
      <w:proofErr w:type="spellEnd"/>
      <w:r w:rsidRPr="003F2411">
        <w:rPr>
          <w:rFonts w:ascii="Bookman Old Style" w:hAnsi="Bookman Old Style" w:cs="Times New Roman"/>
          <w:b/>
          <w:bCs/>
        </w:rPr>
        <w:t xml:space="preserve"> Hotel</w:t>
      </w:r>
      <w:r w:rsidRPr="003F2411">
        <w:rPr>
          <w:rFonts w:ascii="Bookman Old Style" w:hAnsi="Bookman Old Style" w:cs="Times New Roman"/>
        </w:rPr>
        <w:t xml:space="preserve">, from </w:t>
      </w:r>
      <w:r w:rsidRPr="003F2411">
        <w:rPr>
          <w:rFonts w:ascii="Bookman Old Style" w:hAnsi="Bookman Old Style" w:cs="Times New Roman"/>
          <w:b/>
          <w:bCs/>
        </w:rPr>
        <w:t>18:00 hours to 20:00 hours</w:t>
      </w:r>
      <w:r w:rsidRPr="003F2411">
        <w:rPr>
          <w:rFonts w:ascii="Bookman Old Style" w:hAnsi="Bookman Old Style" w:cs="Times New Roman"/>
        </w:rPr>
        <w:t xml:space="preserve">. The </w:t>
      </w:r>
      <w:r w:rsidR="00C76428" w:rsidRPr="003F2411">
        <w:rPr>
          <w:rFonts w:ascii="Bookman Old Style" w:hAnsi="Bookman Old Style" w:cs="Times New Roman"/>
        </w:rPr>
        <w:t>public forum brought</w:t>
      </w:r>
      <w:r w:rsidRPr="003F2411">
        <w:rPr>
          <w:rFonts w:ascii="Bookman Old Style" w:hAnsi="Bookman Old Style" w:cs="Times New Roman"/>
        </w:rPr>
        <w:t xml:space="preserve"> together key stakeholders and policy actors from government, civil society, research and academia, and other relevant players to deliberate.</w:t>
      </w:r>
    </w:p>
    <w:p w:rsidR="0081454C" w:rsidRPr="003F2411" w:rsidRDefault="00C76428" w:rsidP="0081454C">
      <w:pPr>
        <w:jc w:val="both"/>
        <w:rPr>
          <w:rFonts w:ascii="Bookman Old Style" w:hAnsi="Bookman Old Style" w:cs="Times New Roman"/>
          <w:b/>
          <w:bCs/>
        </w:rPr>
      </w:pPr>
      <w:r w:rsidRPr="003F2411">
        <w:rPr>
          <w:rFonts w:ascii="Bookman Old Style" w:hAnsi="Bookman Old Style" w:cs="Times New Roman"/>
        </w:rPr>
        <w:t>The forum was held under the</w:t>
      </w:r>
      <w:r w:rsidR="0081454C" w:rsidRPr="003F2411">
        <w:rPr>
          <w:rFonts w:ascii="Bookman Old Style" w:hAnsi="Bookman Old Style" w:cs="Times New Roman"/>
        </w:rPr>
        <w:t xml:space="preserve"> topic, </w:t>
      </w:r>
      <w:r w:rsidR="0081454C" w:rsidRPr="003F2411">
        <w:rPr>
          <w:rFonts w:ascii="Bookman Old Style" w:hAnsi="Bookman Old Style" w:cs="Times New Roman"/>
          <w:b/>
          <w:bCs/>
        </w:rPr>
        <w:t xml:space="preserve">Debt Restructuring – How to Avoid Future Debt Traps. </w:t>
      </w:r>
      <w:r w:rsidRPr="003F2411">
        <w:rPr>
          <w:rFonts w:ascii="Bookman Old Style" w:hAnsi="Bookman Old Style" w:cs="Times New Roman"/>
          <w:bCs/>
        </w:rPr>
        <w:t>P</w:t>
      </w:r>
      <w:r w:rsidR="0081454C" w:rsidRPr="003F2411">
        <w:rPr>
          <w:rFonts w:ascii="Bookman Old Style" w:hAnsi="Bookman Old Style" w:cs="Times New Roman"/>
        </w:rPr>
        <w:t xml:space="preserve">resentation </w:t>
      </w:r>
      <w:r w:rsidRPr="003F2411">
        <w:rPr>
          <w:rFonts w:ascii="Bookman Old Style" w:hAnsi="Bookman Old Style" w:cs="Times New Roman"/>
        </w:rPr>
        <w:t>focused</w:t>
      </w:r>
      <w:r w:rsidR="0081454C" w:rsidRPr="003F2411">
        <w:rPr>
          <w:rFonts w:ascii="Bookman Old Style" w:hAnsi="Bookman Old Style" w:cs="Times New Roman"/>
        </w:rPr>
        <w:t xml:space="preserve"> on the following concerns:</w:t>
      </w:r>
    </w:p>
    <w:p w:rsidR="0081454C" w:rsidRPr="003F2411" w:rsidRDefault="0081454C" w:rsidP="0081454C">
      <w:pPr>
        <w:pStyle w:val="ListParagraph"/>
        <w:numPr>
          <w:ilvl w:val="0"/>
          <w:numId w:val="1"/>
        </w:numPr>
        <w:jc w:val="both"/>
        <w:rPr>
          <w:rFonts w:ascii="Bookman Old Style" w:hAnsi="Bookman Old Style" w:cs="Times New Roman"/>
          <w:i/>
          <w:iCs/>
        </w:rPr>
      </w:pPr>
      <w:r w:rsidRPr="003F2411">
        <w:rPr>
          <w:rFonts w:ascii="Bookman Old Style" w:hAnsi="Bookman Old Style" w:cs="Times New Roman"/>
          <w:i/>
          <w:iCs/>
        </w:rPr>
        <w:t>The implications of the debt restructuring deal</w:t>
      </w:r>
    </w:p>
    <w:p w:rsidR="0081454C" w:rsidRPr="003F2411" w:rsidRDefault="0081454C" w:rsidP="0081454C">
      <w:pPr>
        <w:pStyle w:val="ListParagraph"/>
        <w:numPr>
          <w:ilvl w:val="0"/>
          <w:numId w:val="1"/>
        </w:numPr>
        <w:jc w:val="both"/>
        <w:rPr>
          <w:rFonts w:ascii="Bookman Old Style" w:hAnsi="Bookman Old Style" w:cs="Times New Roman"/>
          <w:i/>
          <w:iCs/>
        </w:rPr>
      </w:pPr>
      <w:r w:rsidRPr="003F2411">
        <w:rPr>
          <w:rFonts w:ascii="Bookman Old Style" w:hAnsi="Bookman Old Style" w:cs="Times New Roman"/>
          <w:i/>
          <w:iCs/>
        </w:rPr>
        <w:t>Maximizing domestic resource mobilization and managing fiscal deficit?</w:t>
      </w:r>
    </w:p>
    <w:p w:rsidR="0081454C" w:rsidRPr="003F2411" w:rsidRDefault="0081454C" w:rsidP="0081454C">
      <w:pPr>
        <w:pStyle w:val="ListParagraph"/>
        <w:numPr>
          <w:ilvl w:val="0"/>
          <w:numId w:val="1"/>
        </w:numPr>
        <w:jc w:val="both"/>
        <w:rPr>
          <w:rFonts w:ascii="Bookman Old Style" w:hAnsi="Bookman Old Style" w:cs="Times New Roman"/>
          <w:i/>
          <w:iCs/>
        </w:rPr>
      </w:pPr>
      <w:r w:rsidRPr="003F2411">
        <w:rPr>
          <w:rFonts w:ascii="Bookman Old Style" w:hAnsi="Bookman Old Style" w:cs="Times New Roman"/>
          <w:i/>
          <w:iCs/>
        </w:rPr>
        <w:t>The adequacy of the legal and institutional framework for debt management</w:t>
      </w:r>
    </w:p>
    <w:p w:rsidR="0081454C" w:rsidRPr="003F2411" w:rsidRDefault="0081454C" w:rsidP="0081454C">
      <w:pPr>
        <w:pStyle w:val="ListParagraph"/>
        <w:numPr>
          <w:ilvl w:val="0"/>
          <w:numId w:val="1"/>
        </w:numPr>
        <w:jc w:val="both"/>
        <w:rPr>
          <w:rFonts w:ascii="Bookman Old Style" w:hAnsi="Bookman Old Style" w:cs="Times New Roman"/>
          <w:i/>
          <w:iCs/>
        </w:rPr>
      </w:pPr>
      <w:r w:rsidRPr="003F2411">
        <w:rPr>
          <w:rFonts w:ascii="Bookman Old Style" w:hAnsi="Bookman Old Style" w:cs="Times New Roman"/>
          <w:i/>
          <w:iCs/>
        </w:rPr>
        <w:t>The effectiveness of debt management oversight institutions and citizens engagement</w:t>
      </w:r>
    </w:p>
    <w:p w:rsidR="0081454C" w:rsidRPr="003F2411" w:rsidRDefault="00C76428" w:rsidP="0081454C">
      <w:pPr>
        <w:jc w:val="both"/>
        <w:rPr>
          <w:rFonts w:ascii="Bookman Old Style" w:hAnsi="Bookman Old Style" w:cs="Times New Roman"/>
        </w:rPr>
      </w:pPr>
      <w:r w:rsidRPr="003F2411">
        <w:rPr>
          <w:rFonts w:ascii="Bookman Old Style" w:hAnsi="Bookman Old Style" w:cs="Times New Roman"/>
        </w:rPr>
        <w:t xml:space="preserve">The forum brought </w:t>
      </w:r>
      <w:r w:rsidR="00115507" w:rsidRPr="003F2411">
        <w:rPr>
          <w:rFonts w:ascii="Bookman Old Style" w:hAnsi="Bookman Old Style" w:cs="Times New Roman"/>
        </w:rPr>
        <w:t>together</w:t>
      </w:r>
      <w:r w:rsidR="00BC2B22" w:rsidRPr="003F2411">
        <w:rPr>
          <w:rFonts w:ascii="Bookman Old Style" w:hAnsi="Bookman Old Style" w:cs="Times New Roman"/>
        </w:rPr>
        <w:t xml:space="preserve"> </w:t>
      </w:r>
      <w:r w:rsidRPr="003F2411">
        <w:rPr>
          <w:rFonts w:ascii="Bookman Old Style" w:hAnsi="Bookman Old Style" w:cs="Times New Roman"/>
        </w:rPr>
        <w:t>among the</w:t>
      </w:r>
      <w:r w:rsidR="00BC2B22" w:rsidRPr="003F2411">
        <w:rPr>
          <w:rFonts w:ascii="Bookman Old Style" w:hAnsi="Bookman Old Style" w:cs="Times New Roman"/>
        </w:rPr>
        <w:t>m</w:t>
      </w:r>
      <w:r w:rsidRPr="003F2411">
        <w:rPr>
          <w:rFonts w:ascii="Bookman Old Style" w:hAnsi="Bookman Old Style" w:cs="Times New Roman"/>
        </w:rPr>
        <w:t xml:space="preserve"> Mr.</w:t>
      </w:r>
      <w:r w:rsidR="00115507" w:rsidRPr="003F2411">
        <w:rPr>
          <w:rFonts w:ascii="Bookman Old Style" w:hAnsi="Bookman Old Style" w:cs="Times New Roman"/>
        </w:rPr>
        <w:t xml:space="preserve"> </w:t>
      </w:r>
      <w:r w:rsidR="00115507" w:rsidRPr="003F2411">
        <w:rPr>
          <w:rFonts w:ascii="Bookman Old Style" w:hAnsi="Bookman Old Style"/>
        </w:rPr>
        <w:t>Highvie Hamududu</w:t>
      </w:r>
      <w:r w:rsidR="0081454C" w:rsidRPr="003F2411">
        <w:rPr>
          <w:rFonts w:ascii="Bookman Old Style" w:hAnsi="Bookman Old Style" w:cs="Times New Roman"/>
        </w:rPr>
        <w:t xml:space="preserve"> </w:t>
      </w:r>
      <w:r w:rsidR="00BC2B22" w:rsidRPr="003F2411">
        <w:rPr>
          <w:rFonts w:ascii="Bookman Old Style" w:hAnsi="Bookman Old Style" w:cs="Times New Roman"/>
        </w:rPr>
        <w:t>an Economist, T</w:t>
      </w:r>
      <w:r w:rsidR="0081454C" w:rsidRPr="003F2411">
        <w:rPr>
          <w:rFonts w:ascii="Bookman Old Style" w:hAnsi="Bookman Old Style" w:cs="Times New Roman"/>
        </w:rPr>
        <w:t>ransparency International Zambia (</w:t>
      </w:r>
      <w:proofErr w:type="spellStart"/>
      <w:r w:rsidR="0081454C" w:rsidRPr="003F2411">
        <w:rPr>
          <w:rFonts w:ascii="Bookman Old Style" w:hAnsi="Bookman Old Style" w:cs="Times New Roman"/>
        </w:rPr>
        <w:t>TiZ</w:t>
      </w:r>
      <w:proofErr w:type="spellEnd"/>
      <w:r w:rsidR="0081454C" w:rsidRPr="003F2411">
        <w:rPr>
          <w:rFonts w:ascii="Bookman Old Style" w:hAnsi="Bookman Old Style" w:cs="Times New Roman"/>
        </w:rPr>
        <w:t>), Parliamentary Budget Office (BPO) and an independent Economist as discussants.</w:t>
      </w:r>
    </w:p>
    <w:p w:rsidR="00387E04" w:rsidRPr="003F2411" w:rsidRDefault="00387E04" w:rsidP="00B25BC3">
      <w:pPr>
        <w:spacing w:line="240" w:lineRule="auto"/>
        <w:jc w:val="both"/>
        <w:rPr>
          <w:rFonts w:ascii="Bookman Old Style" w:hAnsi="Bookman Old Style"/>
        </w:rPr>
      </w:pPr>
      <w:r w:rsidRPr="003F2411">
        <w:rPr>
          <w:rFonts w:ascii="Bookman Old Style" w:hAnsi="Bookman Old Style"/>
        </w:rPr>
        <w:t xml:space="preserve">Renowned expert from Transparency International Zambia, Tommy </w:t>
      </w:r>
      <w:proofErr w:type="spellStart"/>
      <w:r w:rsidRPr="003F2411">
        <w:rPr>
          <w:rFonts w:ascii="Bookman Old Style" w:hAnsi="Bookman Old Style"/>
        </w:rPr>
        <w:t>Singongo</w:t>
      </w:r>
      <w:proofErr w:type="spellEnd"/>
      <w:r w:rsidRPr="003F2411">
        <w:rPr>
          <w:rFonts w:ascii="Bookman Old Style" w:hAnsi="Bookman Old Style"/>
        </w:rPr>
        <w:t xml:space="preserve">, focused on effective debt management, oversight, and citizen engagement in his address. </w:t>
      </w:r>
      <w:proofErr w:type="spellStart"/>
      <w:r w:rsidRPr="003F2411">
        <w:rPr>
          <w:rFonts w:ascii="Bookman Old Style" w:hAnsi="Bookman Old Style"/>
        </w:rPr>
        <w:t>Singongo</w:t>
      </w:r>
      <w:proofErr w:type="spellEnd"/>
      <w:r w:rsidRPr="003F2411">
        <w:rPr>
          <w:rFonts w:ascii="Bookman Old Style" w:hAnsi="Bookman Old Style"/>
        </w:rPr>
        <w:t xml:space="preserve"> acknowledged the reforms that have taken place in recent years, including the National Planning and Budgeting Act, the Public Finance Management Act of 2018, and the Public Debt Management Act of 2022.</w:t>
      </w:r>
    </w:p>
    <w:p w:rsidR="00387E04" w:rsidRPr="003F2411" w:rsidRDefault="00387E04" w:rsidP="00B25BC3">
      <w:pPr>
        <w:spacing w:line="240" w:lineRule="auto"/>
        <w:jc w:val="both"/>
        <w:rPr>
          <w:rFonts w:ascii="Bookman Old Style" w:hAnsi="Bookman Old Style"/>
        </w:rPr>
      </w:pPr>
      <w:proofErr w:type="spellStart"/>
      <w:r w:rsidRPr="003F2411">
        <w:rPr>
          <w:rFonts w:ascii="Bookman Old Style" w:hAnsi="Bookman Old Style"/>
        </w:rPr>
        <w:t>Singongo</w:t>
      </w:r>
      <w:proofErr w:type="spellEnd"/>
      <w:r w:rsidRPr="003F2411">
        <w:rPr>
          <w:rFonts w:ascii="Bookman Old Style" w:hAnsi="Bookman Old Style"/>
        </w:rPr>
        <w:t xml:space="preserve"> emphasized the importance of the Public Debt Management Act and its explicit outline of the role of the National Assembly in approving public debt. However, he highlighted the need for greater scrutiny of borrowing plans presented to the National Assembly and the timely production and publication of key documents related to debt management.</w:t>
      </w:r>
    </w:p>
    <w:p w:rsidR="00387E04" w:rsidRPr="003F2411" w:rsidRDefault="00387E04" w:rsidP="00B25BC3">
      <w:pPr>
        <w:spacing w:line="240" w:lineRule="auto"/>
        <w:jc w:val="both"/>
        <w:rPr>
          <w:rFonts w:ascii="Bookman Old Style" w:hAnsi="Bookman Old Style"/>
        </w:rPr>
      </w:pPr>
      <w:proofErr w:type="spellStart"/>
      <w:r w:rsidRPr="003F2411">
        <w:rPr>
          <w:rFonts w:ascii="Bookman Old Style" w:hAnsi="Bookman Old Style"/>
        </w:rPr>
        <w:t>Singongo</w:t>
      </w:r>
      <w:proofErr w:type="spellEnd"/>
      <w:r w:rsidRPr="003F2411">
        <w:rPr>
          <w:rFonts w:ascii="Bookman Old Style" w:hAnsi="Bookman Old Style"/>
        </w:rPr>
        <w:t xml:space="preserve"> urged the enhancement of the National Assembly's capacity, particularly the Parliamentary Budget Office, to ensure effective oversight. He stressed that governance, transparency, and accountability are crucial factors in debt management and economic prosperity, emphasizing the need to address financial irregularities and corruption risks.</w:t>
      </w:r>
    </w:p>
    <w:p w:rsidR="00387E04" w:rsidRPr="003F2411" w:rsidRDefault="00387E04" w:rsidP="00B25BC3">
      <w:pPr>
        <w:spacing w:line="240" w:lineRule="auto"/>
        <w:jc w:val="both"/>
        <w:rPr>
          <w:rFonts w:ascii="Bookman Old Style" w:hAnsi="Bookman Old Style"/>
        </w:rPr>
      </w:pPr>
      <w:proofErr w:type="spellStart"/>
      <w:r w:rsidRPr="003F2411">
        <w:rPr>
          <w:rFonts w:ascii="Bookman Old Style" w:hAnsi="Bookman Old Style"/>
        </w:rPr>
        <w:t>Singongo</w:t>
      </w:r>
      <w:proofErr w:type="spellEnd"/>
      <w:r w:rsidRPr="003F2411">
        <w:rPr>
          <w:rFonts w:ascii="Bookman Old Style" w:hAnsi="Bookman Old Style"/>
        </w:rPr>
        <w:t xml:space="preserve"> raised questions regarding the independence of the Public Debt Management Office and called for measures to mitigate corruption risks during debt negotiations. He also highlighted the importance of citizen engagement and emphasized the need to decentralize and simplify the conversation around debt restructuring to ensure public understanding and involvement.</w:t>
      </w:r>
    </w:p>
    <w:p w:rsidR="00387E04" w:rsidRPr="003F2411" w:rsidRDefault="00387E04" w:rsidP="00B25BC3">
      <w:pPr>
        <w:spacing w:line="240" w:lineRule="auto"/>
        <w:jc w:val="both"/>
        <w:rPr>
          <w:rFonts w:ascii="Bookman Old Style" w:hAnsi="Bookman Old Style"/>
        </w:rPr>
      </w:pPr>
      <w:r w:rsidRPr="003F2411">
        <w:rPr>
          <w:rFonts w:ascii="Bookman Old Style" w:hAnsi="Bookman Old Style"/>
        </w:rPr>
        <w:lastRenderedPageBreak/>
        <w:t xml:space="preserve">In conclusion, </w:t>
      </w:r>
      <w:proofErr w:type="spellStart"/>
      <w:r w:rsidRPr="003F2411">
        <w:rPr>
          <w:rFonts w:ascii="Bookman Old Style" w:hAnsi="Bookman Old Style"/>
        </w:rPr>
        <w:t>Singongo</w:t>
      </w:r>
      <w:proofErr w:type="spellEnd"/>
      <w:r w:rsidRPr="003F2411">
        <w:rPr>
          <w:rFonts w:ascii="Bookman Old Style" w:hAnsi="Bookman Old Style"/>
        </w:rPr>
        <w:t xml:space="preserve"> encouraged the government to articulate the immediate, midterm, and long-term benefits of debt restructuring, with a focus on productive sectors and private sector growth to avoid future debt traps.</w:t>
      </w:r>
    </w:p>
    <w:p w:rsidR="00387E04" w:rsidRPr="003F2411" w:rsidRDefault="00387E04" w:rsidP="00B25BC3">
      <w:pPr>
        <w:spacing w:line="240" w:lineRule="auto"/>
        <w:jc w:val="both"/>
        <w:rPr>
          <w:rFonts w:ascii="Bookman Old Style" w:hAnsi="Bookman Old Style"/>
        </w:rPr>
      </w:pPr>
      <w:r w:rsidRPr="003F2411">
        <w:rPr>
          <w:rFonts w:ascii="Bookman Old Style" w:hAnsi="Bookman Old Style"/>
        </w:rPr>
        <w:t xml:space="preserve">Renowned statistician, public finance researcher, and policy analyst </w:t>
      </w:r>
      <w:proofErr w:type="spellStart"/>
      <w:r w:rsidRPr="003F2411">
        <w:rPr>
          <w:rFonts w:ascii="Bookman Old Style" w:hAnsi="Bookman Old Style"/>
        </w:rPr>
        <w:t>Shebo</w:t>
      </w:r>
      <w:proofErr w:type="spellEnd"/>
      <w:r w:rsidRPr="003F2411">
        <w:rPr>
          <w:rFonts w:ascii="Bookman Old Style" w:hAnsi="Bookman Old Style"/>
        </w:rPr>
        <w:t xml:space="preserve"> </w:t>
      </w:r>
      <w:proofErr w:type="spellStart"/>
      <w:r w:rsidRPr="003F2411">
        <w:rPr>
          <w:rFonts w:ascii="Bookman Old Style" w:hAnsi="Bookman Old Style"/>
        </w:rPr>
        <w:t>Nalishebo</w:t>
      </w:r>
      <w:proofErr w:type="spellEnd"/>
      <w:r w:rsidRPr="003F2411">
        <w:rPr>
          <w:rFonts w:ascii="Bookman Old Style" w:hAnsi="Bookman Old Style"/>
        </w:rPr>
        <w:t xml:space="preserve"> highlighted the importance of maximizing domestic resource mobilization and managing fiscal deficits. He emphasized the need to understand whether the country's challenges lie in expenditure or revenue.</w:t>
      </w:r>
    </w:p>
    <w:p w:rsidR="00387E04" w:rsidRPr="003F2411" w:rsidRDefault="00387E04" w:rsidP="00B25BC3">
      <w:pPr>
        <w:spacing w:line="240" w:lineRule="auto"/>
        <w:jc w:val="both"/>
        <w:rPr>
          <w:rFonts w:ascii="Bookman Old Style" w:hAnsi="Bookman Old Style"/>
        </w:rPr>
      </w:pPr>
      <w:proofErr w:type="spellStart"/>
      <w:r w:rsidRPr="003F2411">
        <w:rPr>
          <w:rFonts w:ascii="Bookman Old Style" w:hAnsi="Bookman Old Style"/>
        </w:rPr>
        <w:t>Nalishebo</w:t>
      </w:r>
      <w:proofErr w:type="spellEnd"/>
      <w:r w:rsidRPr="003F2411">
        <w:rPr>
          <w:rFonts w:ascii="Bookman Old Style" w:hAnsi="Bookman Old Style"/>
        </w:rPr>
        <w:t xml:space="preserve"> presented data on fiscal deficits from 2011 to 2025, showing an upward trend from a low base in 2011 to a peak in 2015 and 2020 due to various factors. He noted that the average deficit in the last five years stood at 9.4% of GDP, equating to a shortfall of 35 billion kwacha annually.</w:t>
      </w:r>
    </w:p>
    <w:p w:rsidR="00387E04" w:rsidRPr="003F2411" w:rsidRDefault="00387E04" w:rsidP="00B25BC3">
      <w:pPr>
        <w:spacing w:line="240" w:lineRule="auto"/>
        <w:jc w:val="both"/>
        <w:rPr>
          <w:rFonts w:ascii="Bookman Old Style" w:hAnsi="Bookman Old Style"/>
        </w:rPr>
      </w:pPr>
      <w:r w:rsidRPr="003F2411">
        <w:rPr>
          <w:rFonts w:ascii="Bookman Old Style" w:hAnsi="Bookman Old Style"/>
        </w:rPr>
        <w:t xml:space="preserve">To achieve fiscal sustainability, </w:t>
      </w:r>
      <w:proofErr w:type="spellStart"/>
      <w:r w:rsidRPr="003F2411">
        <w:rPr>
          <w:rFonts w:ascii="Bookman Old Style" w:hAnsi="Bookman Old Style"/>
        </w:rPr>
        <w:t>Nalishebo</w:t>
      </w:r>
      <w:proofErr w:type="spellEnd"/>
      <w:r w:rsidRPr="003F2411">
        <w:rPr>
          <w:rFonts w:ascii="Bookman Old Style" w:hAnsi="Bookman Old Style"/>
        </w:rPr>
        <w:t xml:space="preserve"> stressed the necessity of generating an additional 24 billion kwacha per year. He discussed the key sectors that should drive economic growth, including agriculture, mining, tourism, and manufacturing.</w:t>
      </w:r>
    </w:p>
    <w:p w:rsidR="00387E04" w:rsidRPr="003F2411" w:rsidRDefault="00387E04" w:rsidP="00B25BC3">
      <w:pPr>
        <w:spacing w:line="240" w:lineRule="auto"/>
        <w:jc w:val="both"/>
        <w:rPr>
          <w:rFonts w:ascii="Bookman Old Style" w:hAnsi="Bookman Old Style"/>
        </w:rPr>
      </w:pPr>
      <w:r w:rsidRPr="003F2411">
        <w:rPr>
          <w:rFonts w:ascii="Bookman Old Style" w:hAnsi="Bookman Old Style"/>
        </w:rPr>
        <w:t xml:space="preserve">Analyzing the growth of these sectors in recent years, </w:t>
      </w:r>
      <w:proofErr w:type="spellStart"/>
      <w:r w:rsidRPr="003F2411">
        <w:rPr>
          <w:rFonts w:ascii="Bookman Old Style" w:hAnsi="Bookman Old Style"/>
        </w:rPr>
        <w:t>Nalishebo</w:t>
      </w:r>
      <w:proofErr w:type="spellEnd"/>
      <w:r w:rsidRPr="003F2411">
        <w:rPr>
          <w:rFonts w:ascii="Bookman Old Style" w:hAnsi="Bookman Old Style"/>
        </w:rPr>
        <w:t xml:space="preserve"> expressed concern over their contraction and highlighted the need for targeted investments. He proposed a model of farm blocks and support for emergent farmers to strengthen the agricultural sector.</w:t>
      </w:r>
    </w:p>
    <w:p w:rsidR="00387E04" w:rsidRPr="003F2411" w:rsidRDefault="00387E04" w:rsidP="00B25BC3">
      <w:pPr>
        <w:spacing w:line="240" w:lineRule="auto"/>
        <w:jc w:val="both"/>
        <w:rPr>
          <w:rFonts w:ascii="Bookman Old Style" w:hAnsi="Bookman Old Style"/>
        </w:rPr>
      </w:pPr>
      <w:proofErr w:type="spellStart"/>
      <w:r w:rsidRPr="003F2411">
        <w:rPr>
          <w:rFonts w:ascii="Bookman Old Style" w:hAnsi="Bookman Old Style"/>
        </w:rPr>
        <w:t>Nalishebo</w:t>
      </w:r>
      <w:proofErr w:type="spellEnd"/>
      <w:r w:rsidRPr="003F2411">
        <w:rPr>
          <w:rFonts w:ascii="Bookman Old Style" w:hAnsi="Bookman Old Style"/>
        </w:rPr>
        <w:t xml:space="preserve"> also emphasized the importance of clear export policies and market access to boost economic growth. He pointed out the challenges in tax collection, particularly in the informal sector, and called for efforts to broaden the tax base.</w:t>
      </w:r>
    </w:p>
    <w:p w:rsidR="00387E04" w:rsidRPr="003F2411" w:rsidRDefault="00387E04" w:rsidP="00B25BC3">
      <w:pPr>
        <w:spacing w:line="240" w:lineRule="auto"/>
        <w:jc w:val="both"/>
        <w:rPr>
          <w:rFonts w:ascii="Bookman Old Style" w:hAnsi="Bookman Old Style"/>
        </w:rPr>
      </w:pPr>
      <w:r w:rsidRPr="003F2411">
        <w:rPr>
          <w:rFonts w:ascii="Bookman Old Style" w:hAnsi="Bookman Old Style"/>
        </w:rPr>
        <w:t xml:space="preserve">Addressing the government's role in supporting economic growth, </w:t>
      </w:r>
      <w:proofErr w:type="spellStart"/>
      <w:r w:rsidRPr="003F2411">
        <w:rPr>
          <w:rFonts w:ascii="Bookman Old Style" w:hAnsi="Bookman Old Style"/>
        </w:rPr>
        <w:t>Nalishebo</w:t>
      </w:r>
      <w:proofErr w:type="spellEnd"/>
      <w:r w:rsidRPr="003F2411">
        <w:rPr>
          <w:rFonts w:ascii="Bookman Old Style" w:hAnsi="Bookman Old Style"/>
        </w:rPr>
        <w:t xml:space="preserve"> highlighted the need for investments in emergent farming and farm block initiatives. He emphasized the significance of public-private dialogue forums to engage the private sector in driving economic development.</w:t>
      </w:r>
    </w:p>
    <w:p w:rsidR="00387E04" w:rsidRPr="003F2411" w:rsidRDefault="00387E04" w:rsidP="00B25BC3">
      <w:pPr>
        <w:spacing w:line="240" w:lineRule="auto"/>
        <w:jc w:val="both"/>
        <w:rPr>
          <w:rFonts w:ascii="Bookman Old Style" w:hAnsi="Bookman Old Style"/>
        </w:rPr>
      </w:pPr>
      <w:proofErr w:type="spellStart"/>
      <w:r w:rsidRPr="003F2411">
        <w:rPr>
          <w:rFonts w:ascii="Bookman Old Style" w:hAnsi="Bookman Old Style"/>
        </w:rPr>
        <w:t>Nalishebo</w:t>
      </w:r>
      <w:proofErr w:type="spellEnd"/>
      <w:r w:rsidRPr="003F2411">
        <w:rPr>
          <w:rFonts w:ascii="Bookman Old Style" w:hAnsi="Bookman Old Style"/>
        </w:rPr>
        <w:t xml:space="preserve"> emphasized the importance of setting clear targets, quantifying them, and working towards their achievement. He underscored the need to create an environment conducive to private sector growth and ensure fiscal sustainability to prevent the country from reverting to its previous challenges.</w:t>
      </w:r>
    </w:p>
    <w:p w:rsidR="00387E04" w:rsidRPr="003F2411" w:rsidRDefault="00387E04" w:rsidP="00B25BC3">
      <w:pPr>
        <w:spacing w:line="240" w:lineRule="auto"/>
        <w:jc w:val="both"/>
        <w:rPr>
          <w:rFonts w:ascii="Bookman Old Style" w:hAnsi="Bookman Old Style"/>
        </w:rPr>
      </w:pPr>
      <w:r w:rsidRPr="003F2411">
        <w:rPr>
          <w:rFonts w:ascii="Bookman Old Style" w:hAnsi="Bookman Old Style"/>
        </w:rPr>
        <w:t xml:space="preserve">In conclusion, </w:t>
      </w:r>
      <w:proofErr w:type="spellStart"/>
      <w:r w:rsidRPr="003F2411">
        <w:rPr>
          <w:rFonts w:ascii="Bookman Old Style" w:hAnsi="Bookman Old Style"/>
        </w:rPr>
        <w:t>Nalishebo</w:t>
      </w:r>
      <w:proofErr w:type="spellEnd"/>
      <w:r w:rsidRPr="003F2411">
        <w:rPr>
          <w:rFonts w:ascii="Bookman Old Style" w:hAnsi="Bookman Old Style"/>
        </w:rPr>
        <w:t xml:space="preserve"> urged policymakers and stakeholders to take these factors into account and work collaboratively towards achieving the country's goals.</w:t>
      </w:r>
    </w:p>
    <w:p w:rsidR="00387E04" w:rsidRPr="003F2411" w:rsidRDefault="00BC2B22" w:rsidP="00B25BC3">
      <w:pPr>
        <w:spacing w:line="240" w:lineRule="auto"/>
        <w:jc w:val="both"/>
        <w:rPr>
          <w:rFonts w:ascii="Bookman Old Style" w:hAnsi="Bookman Old Style"/>
        </w:rPr>
      </w:pPr>
      <w:r w:rsidRPr="003F2411">
        <w:rPr>
          <w:rFonts w:ascii="Bookman Old Style" w:hAnsi="Bookman Old Style"/>
        </w:rPr>
        <w:t>Mr.</w:t>
      </w:r>
      <w:r w:rsidR="00387E04" w:rsidRPr="003F2411">
        <w:rPr>
          <w:rFonts w:ascii="Bookman Old Style" w:hAnsi="Bookman Old Style"/>
        </w:rPr>
        <w:t xml:space="preserve"> Highvie Hamududu expressed his admiration for the efficiency of councils, citing their proximity to service provision as a key factor. He praised the performance-based system implemented by councils, stating that those who fail to meet targets are removed, thereby allowing for smooth operations.</w:t>
      </w:r>
    </w:p>
    <w:p w:rsidR="00387E04" w:rsidRPr="003F2411" w:rsidRDefault="00387E04" w:rsidP="00B25BC3">
      <w:pPr>
        <w:spacing w:line="240" w:lineRule="auto"/>
        <w:jc w:val="both"/>
        <w:rPr>
          <w:rFonts w:ascii="Bookman Old Style" w:hAnsi="Bookman Old Style"/>
        </w:rPr>
      </w:pPr>
      <w:r w:rsidRPr="003F2411">
        <w:rPr>
          <w:rFonts w:ascii="Bookman Old Style" w:hAnsi="Bookman Old Style"/>
        </w:rPr>
        <w:t>Hamududu emphasized the need for a results-oriented system in tackling corruption, asserting that accountability and tangible results are essential. He called for basic solutions to address the country's challenges, highlighting the importance of focusing on simple strategies that yield tangible outcomes.</w:t>
      </w:r>
    </w:p>
    <w:p w:rsidR="00387E04" w:rsidRPr="003F2411" w:rsidRDefault="00BC2B22" w:rsidP="00B25BC3">
      <w:pPr>
        <w:spacing w:line="240" w:lineRule="auto"/>
        <w:jc w:val="both"/>
        <w:rPr>
          <w:rFonts w:ascii="Bookman Old Style" w:hAnsi="Bookman Old Style"/>
        </w:rPr>
      </w:pPr>
      <w:r w:rsidRPr="003F2411">
        <w:rPr>
          <w:rFonts w:ascii="Bookman Old Style" w:hAnsi="Bookman Old Style"/>
        </w:rPr>
        <w:t>He</w:t>
      </w:r>
      <w:r w:rsidR="00387E04" w:rsidRPr="003F2411">
        <w:rPr>
          <w:rFonts w:ascii="Bookman Old Style" w:hAnsi="Bookman Old Style"/>
        </w:rPr>
        <w:t xml:space="preserve"> pointed out the weaknesses in the country's management system and stressed the need to adopt a results-based approach. He emphasized the importance of spending less and gaining more, stating that without an effective system in place, the country will continue to spend more than it earns.</w:t>
      </w:r>
    </w:p>
    <w:p w:rsidR="00387E04" w:rsidRPr="003F2411" w:rsidRDefault="00387E04" w:rsidP="00B25BC3">
      <w:pPr>
        <w:spacing w:line="240" w:lineRule="auto"/>
        <w:jc w:val="both"/>
        <w:rPr>
          <w:rFonts w:ascii="Bookman Old Style" w:hAnsi="Bookman Old Style"/>
        </w:rPr>
      </w:pPr>
      <w:r w:rsidRPr="003F2411">
        <w:rPr>
          <w:rFonts w:ascii="Bookman Old Style" w:hAnsi="Bookman Old Style"/>
        </w:rPr>
        <w:lastRenderedPageBreak/>
        <w:t xml:space="preserve">Hamududu discussed the significance of the public investment board in prioritizing investments for the country. He cited the example of the Cousin </w:t>
      </w:r>
      <w:proofErr w:type="spellStart"/>
      <w:r w:rsidRPr="003F2411">
        <w:rPr>
          <w:rFonts w:ascii="Bookman Old Style" w:hAnsi="Bookman Old Style"/>
        </w:rPr>
        <w:t>Wallah</w:t>
      </w:r>
      <w:proofErr w:type="spellEnd"/>
      <w:r w:rsidRPr="003F2411">
        <w:rPr>
          <w:rFonts w:ascii="Bookman Old Style" w:hAnsi="Bookman Old Style"/>
        </w:rPr>
        <w:t xml:space="preserve"> border post, highlighting the positive impact of strategic investments. He also mentioned the importance of airport expansions to accommodate increasing numbers of planes and promote economic growth.</w:t>
      </w:r>
    </w:p>
    <w:p w:rsidR="00387E04" w:rsidRPr="003F2411" w:rsidRDefault="00BC2B22" w:rsidP="00B25BC3">
      <w:pPr>
        <w:spacing w:line="240" w:lineRule="auto"/>
        <w:jc w:val="both"/>
        <w:rPr>
          <w:rFonts w:ascii="Bookman Old Style" w:hAnsi="Bookman Old Style"/>
        </w:rPr>
      </w:pPr>
      <w:r w:rsidRPr="003F2411">
        <w:rPr>
          <w:rFonts w:ascii="Bookman Old Style" w:hAnsi="Bookman Old Style"/>
        </w:rPr>
        <w:t>Addressing the issue of the C</w:t>
      </w:r>
      <w:r w:rsidR="00387E04" w:rsidRPr="003F2411">
        <w:rPr>
          <w:rFonts w:ascii="Bookman Old Style" w:hAnsi="Bookman Old Style"/>
        </w:rPr>
        <w:t>ountry's debt, Hamududu emphasized that debt would have been manageable if it had been invested in high-return sectors that could have propelled economic growth. He expressed concern about the dominance of foreign-owned retail businesses and the neglect of the country's own sector policies.</w:t>
      </w:r>
    </w:p>
    <w:p w:rsidR="00387E04" w:rsidRPr="003F2411" w:rsidRDefault="00BC2B22" w:rsidP="00B25BC3">
      <w:pPr>
        <w:spacing w:line="240" w:lineRule="auto"/>
        <w:jc w:val="both"/>
        <w:rPr>
          <w:rFonts w:ascii="Bookman Old Style" w:hAnsi="Bookman Old Style"/>
        </w:rPr>
      </w:pPr>
      <w:r w:rsidRPr="003F2411">
        <w:rPr>
          <w:rFonts w:ascii="Bookman Old Style" w:hAnsi="Bookman Old Style"/>
        </w:rPr>
        <w:t>He</w:t>
      </w:r>
      <w:r w:rsidR="00387E04" w:rsidRPr="003F2411">
        <w:rPr>
          <w:rFonts w:ascii="Bookman Old Style" w:hAnsi="Bookman Old Style"/>
        </w:rPr>
        <w:t xml:space="preserve"> called for better management of natural resources, particularly the forestry and mining sectors, to ensure that they benefit the country and its people. He stressed the need for a strong mining institution to promote national ownership and prioritize national interests.</w:t>
      </w:r>
    </w:p>
    <w:p w:rsidR="00387E04" w:rsidRPr="003F2411" w:rsidRDefault="00387E04" w:rsidP="00B25BC3">
      <w:pPr>
        <w:spacing w:line="240" w:lineRule="auto"/>
        <w:jc w:val="both"/>
        <w:rPr>
          <w:rFonts w:ascii="Bookman Old Style" w:hAnsi="Bookman Old Style"/>
        </w:rPr>
      </w:pPr>
      <w:r w:rsidRPr="003F2411">
        <w:rPr>
          <w:rFonts w:ascii="Bookman Old Style" w:hAnsi="Bookman Old Style"/>
        </w:rPr>
        <w:t>Hamududu discussed the impact of government consumption on high interest rates, asserting that government spending crowds out the private sector. He emphasized the need to reduce government expenditure and create fiscal space for development financing.</w:t>
      </w:r>
    </w:p>
    <w:p w:rsidR="00387E04" w:rsidRPr="003F2411" w:rsidRDefault="00387E04" w:rsidP="00B25BC3">
      <w:pPr>
        <w:spacing w:line="240" w:lineRule="auto"/>
        <w:jc w:val="both"/>
        <w:rPr>
          <w:rFonts w:ascii="Bookman Old Style" w:hAnsi="Bookman Old Style"/>
        </w:rPr>
      </w:pPr>
      <w:r w:rsidRPr="003F2411">
        <w:rPr>
          <w:rFonts w:ascii="Bookman Old Style" w:hAnsi="Bookman Old Style"/>
        </w:rPr>
        <w:t>In conclusion, Hamududu highlighted the importance of broadening the tax base to reduce tax rates and increase revenue. He called for increased national ownership in the mining sector to maximize the sector's multiplier effect. He urged the reduction of excess consumption to realize the benefits of increased mining revenues.</w:t>
      </w:r>
    </w:p>
    <w:p w:rsidR="001C2756" w:rsidRPr="003F2411" w:rsidRDefault="00387E04" w:rsidP="00B25BC3">
      <w:pPr>
        <w:spacing w:line="240" w:lineRule="auto"/>
        <w:jc w:val="both"/>
        <w:rPr>
          <w:rFonts w:ascii="Bookman Old Style" w:hAnsi="Bookman Old Style"/>
        </w:rPr>
      </w:pPr>
      <w:r w:rsidRPr="003F2411">
        <w:rPr>
          <w:rFonts w:ascii="Bookman Old Style" w:hAnsi="Bookman Old Style"/>
        </w:rPr>
        <w:t>Overall, Hamududu highlighted the need for a results-oriented system, strategic investments, and better management of resources to foster economic development and address the country's challenges.</w:t>
      </w:r>
    </w:p>
    <w:sectPr w:rsidR="001C2756" w:rsidRPr="003F24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47270B"/>
    <w:multiLevelType w:val="hybridMultilevel"/>
    <w:tmpl w:val="1ECCC59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E04"/>
    <w:rsid w:val="00115507"/>
    <w:rsid w:val="001C2756"/>
    <w:rsid w:val="002D287C"/>
    <w:rsid w:val="00387E04"/>
    <w:rsid w:val="003F2411"/>
    <w:rsid w:val="00471704"/>
    <w:rsid w:val="00632C5B"/>
    <w:rsid w:val="0081454C"/>
    <w:rsid w:val="00B25BC3"/>
    <w:rsid w:val="00BB2B40"/>
    <w:rsid w:val="00BC2B22"/>
    <w:rsid w:val="00C76428"/>
    <w:rsid w:val="00DD36A8"/>
    <w:rsid w:val="00E60BAC"/>
    <w:rsid w:val="00F03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09E1FF-79FD-49FA-9341-AB10F568F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454C"/>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1149</Words>
  <Characters>6552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2</cp:revision>
  <dcterms:created xsi:type="dcterms:W3CDTF">2023-07-17T08:47:00Z</dcterms:created>
  <dcterms:modified xsi:type="dcterms:W3CDTF">2023-07-17T08:47:00Z</dcterms:modified>
</cp:coreProperties>
</file>